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2C8" w:rsidRDefault="006262C8" w:rsidP="004966FB">
      <w:pPr>
        <w:ind w:left="360"/>
        <w:rPr>
          <w:rFonts w:ascii="Arial" w:hAnsi="Arial" w:cs="Arial"/>
          <w:sz w:val="28"/>
          <w:szCs w:val="28"/>
          <w:rtl/>
        </w:rPr>
      </w:pPr>
      <w:r w:rsidRPr="006262C8">
        <w:rPr>
          <w:rFonts w:ascii="Arial" w:hAnsi="Arial" w:cs="Arial"/>
          <w:sz w:val="28"/>
          <w:szCs w:val="28"/>
          <w:rtl/>
        </w:rPr>
        <w:t xml:space="preserve">1. </w:t>
      </w:r>
      <w:r>
        <w:rPr>
          <w:rFonts w:ascii="Arial" w:hAnsi="Arial" w:cs="Arial" w:hint="cs"/>
          <w:sz w:val="28"/>
          <w:szCs w:val="28"/>
          <w:rtl/>
        </w:rPr>
        <w:t xml:space="preserve">תרגם את המשפטים. כתוב אותם בזמן </w:t>
      </w:r>
      <w:r w:rsidR="004966FB">
        <w:rPr>
          <w:rFonts w:ascii="Arial" w:hAnsi="Arial" w:cs="Arial" w:hint="cs"/>
          <w:sz w:val="28"/>
          <w:szCs w:val="28"/>
          <w:rtl/>
        </w:rPr>
        <w:t>עבר</w:t>
      </w:r>
    </w:p>
    <w:p w:rsidR="006262C8" w:rsidRPr="006262C8" w:rsidRDefault="006262C8" w:rsidP="006262C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t xml:space="preserve">   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עס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קומט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באַלד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יום-כּיפּור.</w:t>
      </w:r>
      <w:r>
        <w:rPr>
          <w:rFonts w:ascii="Arial" w:hAnsi="Arial" w:cs="Arial"/>
          <w:sz w:val="28"/>
          <w:szCs w:val="28"/>
          <w:rtl/>
        </w:rPr>
        <w:br/>
      </w:r>
      <w:r>
        <w:rPr>
          <w:rFonts w:ascii="Arial" w:hAnsi="Arial" w:cs="Arial" w:hint="cs"/>
          <w:sz w:val="28"/>
          <w:szCs w:val="28"/>
          <w:rtl/>
        </w:rPr>
        <w:t xml:space="preserve">   </w:t>
      </w:r>
      <w:r w:rsidRPr="006262C8">
        <w:rPr>
          <w:rFonts w:ascii="Arial" w:hAnsi="Arial" w:cs="Arial"/>
          <w:sz w:val="28"/>
          <w:szCs w:val="28"/>
          <w:rtl/>
        </w:rPr>
        <w:t xml:space="preserve"> גלייַך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נאַך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יום-כּיפּור קומט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דער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יום-טובֿ סוכּות.</w:t>
      </w:r>
    </w:p>
    <w:p w:rsidR="006262C8" w:rsidRPr="006262C8" w:rsidRDefault="006262C8" w:rsidP="006262C8">
      <w:pPr>
        <w:ind w:left="360"/>
        <w:rPr>
          <w:rFonts w:ascii="Arial" w:hAnsi="Arial" w:cs="Arial"/>
          <w:sz w:val="28"/>
          <w:szCs w:val="28"/>
          <w:rtl/>
        </w:rPr>
      </w:pPr>
      <w:r w:rsidRPr="006262C8">
        <w:rPr>
          <w:rFonts w:ascii="Arial" w:hAnsi="Arial" w:cs="Arial"/>
          <w:sz w:val="28"/>
          <w:szCs w:val="28"/>
          <w:rtl/>
        </w:rPr>
        <w:t xml:space="preserve">   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דער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זיידע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בויט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אַן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אייגענע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סוכּה בייַ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אונדז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אין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הויז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. </w:t>
      </w:r>
      <w:r>
        <w:rPr>
          <w:rFonts w:ascii="Arial" w:hAnsi="Arial" w:cs="Arial"/>
          <w:sz w:val="28"/>
          <w:szCs w:val="28"/>
          <w:rtl/>
        </w:rPr>
        <w:br/>
      </w:r>
      <w:r>
        <w:rPr>
          <w:rFonts w:ascii="Arial" w:hAnsi="Arial" w:cs="Arial" w:hint="cs"/>
          <w:sz w:val="28"/>
          <w:szCs w:val="28"/>
          <w:rtl/>
        </w:rPr>
        <w:t xml:space="preserve">   </w:t>
      </w:r>
      <w:r w:rsidRPr="006262C8">
        <w:rPr>
          <w:rFonts w:ascii="Arial" w:hAnsi="Arial" w:cs="Arial"/>
          <w:sz w:val="28"/>
          <w:szCs w:val="28"/>
          <w:rtl/>
        </w:rPr>
        <w:t xml:space="preserve">איך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העלף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דעם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זיידן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בויען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די סוכּה.</w:t>
      </w:r>
    </w:p>
    <w:p w:rsidR="006262C8" w:rsidRPr="006262C8" w:rsidRDefault="006262C8" w:rsidP="006262C8">
      <w:pPr>
        <w:ind w:left="360"/>
        <w:rPr>
          <w:rFonts w:ascii="Arial" w:hAnsi="Arial" w:cs="Arial"/>
          <w:sz w:val="28"/>
          <w:szCs w:val="28"/>
          <w:rtl/>
        </w:rPr>
      </w:pPr>
      <w:r w:rsidRPr="006262C8">
        <w:rPr>
          <w:rFonts w:ascii="Arial" w:hAnsi="Arial" w:cs="Arial"/>
          <w:sz w:val="28"/>
          <w:szCs w:val="28"/>
          <w:rtl/>
        </w:rPr>
        <w:t xml:space="preserve">   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מיר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דעקן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צו די סוכּה מיט סכך.</w:t>
      </w:r>
      <w:r>
        <w:rPr>
          <w:rFonts w:ascii="Arial" w:hAnsi="Arial" w:cs="Arial"/>
          <w:sz w:val="28"/>
          <w:szCs w:val="28"/>
          <w:rtl/>
        </w:rPr>
        <w:br/>
      </w:r>
      <w:r>
        <w:rPr>
          <w:rFonts w:ascii="Arial" w:hAnsi="Arial" w:cs="Arial" w:hint="cs"/>
          <w:sz w:val="28"/>
          <w:szCs w:val="28"/>
          <w:rtl/>
        </w:rPr>
        <w:t xml:space="preserve">   </w:t>
      </w:r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דערנאָך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זיצן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אַלע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אין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דער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סוכּה.</w:t>
      </w:r>
    </w:p>
    <w:p w:rsidR="008B1E52" w:rsidRDefault="008B1E52">
      <w:pPr>
        <w:rPr>
          <w:rtl/>
        </w:rPr>
      </w:pPr>
    </w:p>
    <w:p w:rsidR="004966FB" w:rsidRPr="004966FB" w:rsidRDefault="004966FB" w:rsidP="004966FB">
      <w:pPr>
        <w:ind w:left="360"/>
        <w:rPr>
          <w:rFonts w:ascii="Arial" w:hAnsi="Arial" w:cs="Arial"/>
          <w:sz w:val="28"/>
          <w:szCs w:val="28"/>
        </w:rPr>
      </w:pPr>
      <w:r w:rsidRPr="004966FB">
        <w:rPr>
          <w:rFonts w:ascii="Arial" w:hAnsi="Arial" w:cs="Arial" w:hint="cs"/>
          <w:sz w:val="28"/>
          <w:szCs w:val="28"/>
          <w:rtl/>
        </w:rPr>
        <w:t xml:space="preserve">2       תרגם את </w:t>
      </w:r>
      <w:r>
        <w:rPr>
          <w:rFonts w:ascii="Arial" w:hAnsi="Arial" w:cs="Arial" w:hint="cs"/>
          <w:sz w:val="28"/>
          <w:szCs w:val="28"/>
          <w:rtl/>
        </w:rPr>
        <w:t xml:space="preserve">המשפטים. כתוב אותם בזמן עתיד </w:t>
      </w:r>
    </w:p>
    <w:tbl>
      <w:tblPr>
        <w:tblStyle w:val="a3"/>
        <w:bidiVisual/>
        <w:tblW w:w="0" w:type="auto"/>
        <w:tblInd w:w="0" w:type="dxa"/>
        <w:tblLook w:val="01E0" w:firstRow="1" w:lastRow="1" w:firstColumn="1" w:lastColumn="1" w:noHBand="0" w:noVBand="0"/>
      </w:tblPr>
      <w:tblGrid>
        <w:gridCol w:w="2518"/>
        <w:gridCol w:w="1470"/>
        <w:gridCol w:w="1342"/>
        <w:gridCol w:w="885"/>
        <w:gridCol w:w="2054"/>
      </w:tblGrid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לערנען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יידיש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וועלן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לערנען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אנחנו לומדים יידיש</w:t>
            </w: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פֿאַרשטיין</w:t>
            </w:r>
            <w:proofErr w:type="spellEnd"/>
            <w:r>
              <w:rPr>
                <w:rFonts w:hint="c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דאָס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ליד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דו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רעדסט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יידיש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אתה מדבר יידיש</w:t>
            </w: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ער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ענטפֿערט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אויף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פֿראַגעס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זי האָט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ברודער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עס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איז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שיין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קלייד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וווינען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אין חולון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איך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הייס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מיכאל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זי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אַרבעט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אין שול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איר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לייענט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בוך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זיי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זינגען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לידער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זי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קאָכט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ניט מיט 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קינדער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דו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מאַכסט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עסן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איך הער ניט קיין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מוזיק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ער 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רעדן יידיש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ער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איז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גוטער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בחור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איך בין אין קלאַס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דו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פֿרעגסט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פֿראַגע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איך האָב ניט קיין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צייַטונג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966FB" w:rsidTr="004966F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6FB" w:rsidRDefault="004966FB">
            <w:pPr>
              <w:jc w:val="left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ביסט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ניט אין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דער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היים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FB" w:rsidRDefault="004966FB">
            <w:pPr>
              <w:rPr>
                <w:rFonts w:hint="cs"/>
                <w:sz w:val="28"/>
                <w:szCs w:val="28"/>
                <w:rtl/>
              </w:rPr>
            </w:pPr>
          </w:p>
        </w:tc>
      </w:tr>
    </w:tbl>
    <w:p w:rsidR="004966FB" w:rsidRDefault="004966FB">
      <w:pPr>
        <w:rPr>
          <w:rtl/>
        </w:rPr>
      </w:pPr>
    </w:p>
    <w:p w:rsidR="00645E1B" w:rsidRDefault="00196880">
      <w:pPr>
        <w:rPr>
          <w:rtl/>
        </w:rPr>
      </w:pPr>
      <w:r>
        <w:rPr>
          <w:rFonts w:hint="cs"/>
          <w:rtl/>
        </w:rPr>
        <w:t>תרגם את המשפטים ו</w:t>
      </w:r>
    </w:p>
    <w:p w:rsidR="00196880" w:rsidRDefault="00196880">
      <w:pPr>
        <w:rPr>
          <w:rtl/>
        </w:rPr>
      </w:pPr>
      <w:r>
        <w:rPr>
          <w:rFonts w:hint="cs"/>
          <w:rtl/>
        </w:rPr>
        <w:t>כתוב אותם בצורת שלילה</w:t>
      </w:r>
    </w:p>
    <w:p w:rsidR="00645E1B" w:rsidRDefault="00645E1B">
      <w:pPr>
        <w:rPr>
          <w:rtl/>
        </w:rPr>
      </w:pPr>
      <w:r>
        <w:rPr>
          <w:rFonts w:hint="cs"/>
          <w:rtl/>
        </w:rPr>
        <w:t>כתוב את המשפטים בצורת שאלה</w:t>
      </w:r>
      <w:bookmarkStart w:id="0" w:name="_GoBack"/>
      <w:bookmarkEnd w:id="0"/>
    </w:p>
    <w:p w:rsidR="00196880" w:rsidRDefault="00196880" w:rsidP="00196880">
      <w:pPr>
        <w:numPr>
          <w:ilvl w:val="0"/>
          <w:numId w:val="1"/>
        </w:numPr>
        <w:ind w:right="0"/>
        <w:rPr>
          <w:rFonts w:hint="cs"/>
          <w:rtl/>
        </w:rPr>
      </w:pPr>
      <w:proofErr w:type="spellStart"/>
      <w:r>
        <w:rPr>
          <w:rFonts w:hint="cs"/>
          <w:rtl/>
        </w:rPr>
        <w:t>ד</w:t>
      </w:r>
      <w:r>
        <w:rPr>
          <w:rFonts w:hint="cs"/>
          <w:rtl/>
        </w:rPr>
        <w:t>ער</w:t>
      </w:r>
      <w:proofErr w:type="spellEnd"/>
      <w:r>
        <w:rPr>
          <w:rFonts w:hint="cs"/>
          <w:rtl/>
        </w:rPr>
        <w:t xml:space="preserve"> לערער האָט אַ </w:t>
      </w:r>
      <w:proofErr w:type="spellStart"/>
      <w:r>
        <w:rPr>
          <w:rFonts w:hint="cs"/>
          <w:rtl/>
        </w:rPr>
        <w:t>העפֿט</w:t>
      </w:r>
      <w:proofErr w:type="spellEnd"/>
    </w:p>
    <w:p w:rsidR="00196880" w:rsidRDefault="00196880" w:rsidP="00196880">
      <w:pPr>
        <w:numPr>
          <w:ilvl w:val="0"/>
          <w:numId w:val="1"/>
        </w:numPr>
        <w:ind w:right="0"/>
        <w:rPr>
          <w:rFonts w:hint="cs"/>
        </w:rPr>
      </w:pPr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צימער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איז</w:t>
      </w:r>
      <w:proofErr w:type="spellEnd"/>
      <w:r>
        <w:rPr>
          <w:rFonts w:hint="cs"/>
          <w:rtl/>
        </w:rPr>
        <w:t xml:space="preserve"> דאָ אַ טיש</w:t>
      </w:r>
    </w:p>
    <w:p w:rsidR="00196880" w:rsidRDefault="00196880" w:rsidP="00196880">
      <w:pPr>
        <w:numPr>
          <w:ilvl w:val="0"/>
          <w:numId w:val="1"/>
        </w:numPr>
        <w:ind w:right="0"/>
        <w:rPr>
          <w:rFonts w:hint="cs"/>
        </w:rPr>
      </w:pPr>
      <w:proofErr w:type="spellStart"/>
      <w:r>
        <w:rPr>
          <w:rFonts w:hint="cs"/>
          <w:rtl/>
        </w:rPr>
        <w:t>מיר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זייַנען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קינדער</w:t>
      </w:r>
      <w:proofErr w:type="spellEnd"/>
    </w:p>
    <w:p w:rsidR="00196880" w:rsidRDefault="00196880" w:rsidP="00196880">
      <w:pPr>
        <w:numPr>
          <w:ilvl w:val="0"/>
          <w:numId w:val="1"/>
        </w:numPr>
        <w:ind w:right="0"/>
        <w:rPr>
          <w:rFonts w:hint="cs"/>
        </w:rPr>
      </w:pPr>
      <w:r>
        <w:rPr>
          <w:rFonts w:hint="cs"/>
          <w:rtl/>
        </w:rPr>
        <w:t xml:space="preserve">די </w:t>
      </w:r>
      <w:proofErr w:type="spellStart"/>
      <w:r>
        <w:rPr>
          <w:rFonts w:hint="cs"/>
          <w:rtl/>
        </w:rPr>
        <w:t>עלטערן</w:t>
      </w:r>
      <w:proofErr w:type="spellEnd"/>
      <w:r>
        <w:rPr>
          <w:rFonts w:hint="cs"/>
          <w:rtl/>
        </w:rPr>
        <w:t xml:space="preserve"> האָבן צוויי </w:t>
      </w:r>
      <w:proofErr w:type="spellStart"/>
      <w:r>
        <w:rPr>
          <w:rFonts w:hint="cs"/>
          <w:rtl/>
        </w:rPr>
        <w:t>קינדער</w:t>
      </w:r>
      <w:proofErr w:type="spellEnd"/>
    </w:p>
    <w:p w:rsidR="00196880" w:rsidRDefault="00196880" w:rsidP="00196880">
      <w:pPr>
        <w:numPr>
          <w:ilvl w:val="0"/>
          <w:numId w:val="1"/>
        </w:numPr>
        <w:ind w:right="0"/>
        <w:rPr>
          <w:rFonts w:hint="cs"/>
        </w:rPr>
      </w:pPr>
      <w:proofErr w:type="spellStart"/>
      <w:r>
        <w:rPr>
          <w:rFonts w:hint="cs"/>
          <w:rtl/>
        </w:rPr>
        <w:t>דער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זיידע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דאַרף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קויפֿן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מאַראַנצן</w:t>
      </w:r>
      <w:proofErr w:type="spellEnd"/>
    </w:p>
    <w:p w:rsidR="00196880" w:rsidRDefault="00196880" w:rsidP="00196880">
      <w:pPr>
        <w:numPr>
          <w:ilvl w:val="0"/>
          <w:numId w:val="1"/>
        </w:numPr>
        <w:ind w:right="0"/>
        <w:rPr>
          <w:rFonts w:hint="cs"/>
        </w:rPr>
      </w:pPr>
      <w:r>
        <w:rPr>
          <w:rFonts w:hint="cs"/>
          <w:rtl/>
        </w:rPr>
        <w:t xml:space="preserve">מייַן מאַמע </w:t>
      </w:r>
      <w:proofErr w:type="spellStart"/>
      <w:r>
        <w:rPr>
          <w:rFonts w:hint="cs"/>
          <w:rtl/>
        </w:rPr>
        <w:t>איז</w:t>
      </w:r>
      <w:proofErr w:type="spellEnd"/>
      <w:r>
        <w:rPr>
          <w:rFonts w:hint="cs"/>
          <w:rtl/>
        </w:rPr>
        <w:t xml:space="preserve"> דאָ.</w:t>
      </w:r>
    </w:p>
    <w:p w:rsidR="00196880" w:rsidRDefault="00196880">
      <w:pPr>
        <w:rPr>
          <w:rtl/>
        </w:rPr>
      </w:pPr>
    </w:p>
    <w:p w:rsidR="00196880" w:rsidRPr="004966FB" w:rsidRDefault="00196880"/>
    <w:sectPr w:rsidR="00196880" w:rsidRPr="004966FB" w:rsidSect="00A4458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6021CA"/>
    <w:multiLevelType w:val="hybridMultilevel"/>
    <w:tmpl w:val="889662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2C8"/>
    <w:rsid w:val="00196880"/>
    <w:rsid w:val="004966FB"/>
    <w:rsid w:val="006262C8"/>
    <w:rsid w:val="00645E1B"/>
    <w:rsid w:val="008B1E52"/>
    <w:rsid w:val="00A4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804F0-F097-4F9D-ADB0-D3907FDD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2C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6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187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2017-05-12T19:37:00Z</dcterms:created>
  <dcterms:modified xsi:type="dcterms:W3CDTF">2017-05-12T19:51:00Z</dcterms:modified>
</cp:coreProperties>
</file>